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077"/>
        <w:gridCol w:w="2268"/>
        <w:gridCol w:w="4253"/>
      </w:tblGrid>
      <w:tr w:rsidR="006A7F80" w:rsidRPr="006A7F80" w:rsidTr="006A7F80">
        <w:tc>
          <w:tcPr>
            <w:tcW w:w="4077" w:type="dxa"/>
            <w:hideMark/>
          </w:tcPr>
          <w:p w:rsidR="006A7F80" w:rsidRPr="006A7F80" w:rsidRDefault="006A7F80" w:rsidP="006A7F80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МУНИЦИПАЛЬНЫЙ  РАЙОН</w:t>
            </w:r>
          </w:p>
          <w:p w:rsidR="006A7F80" w:rsidRPr="006A7F80" w:rsidRDefault="006A7F80" w:rsidP="006A7F80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«МЕГИНО-КАНГАЛАССКИЙ  УЛУС»</w:t>
            </w:r>
          </w:p>
          <w:p w:rsidR="006A7F80" w:rsidRPr="006A7F80" w:rsidRDefault="006A7F80" w:rsidP="006A7F80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6A7F80" w:rsidRPr="006A7F80" w:rsidRDefault="006A7F80" w:rsidP="006A7F80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«БЕДИМИНСКАЯ СРЕДНЯЯ ОБЩЕОБРАЗОВАТЕЛЬНАЯ ШКОЛА»</w:t>
            </w:r>
          </w:p>
        </w:tc>
        <w:tc>
          <w:tcPr>
            <w:tcW w:w="2268" w:type="dxa"/>
            <w:hideMark/>
          </w:tcPr>
          <w:p w:rsidR="006A7F80" w:rsidRPr="006A7F80" w:rsidRDefault="006A7F80" w:rsidP="006A7F80">
            <w:pPr>
              <w:spacing w:after="0" w:line="216" w:lineRule="auto"/>
              <w:ind w:right="-25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8350" cy="709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A7F80" w:rsidRPr="006A7F80" w:rsidRDefault="006A7F80" w:rsidP="006A7F80">
            <w:pPr>
              <w:spacing w:after="0" w:line="216" w:lineRule="auto"/>
              <w:ind w:left="601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«МЭҢЭ-ХАҢАЛАС  УЛУУҺА»</w:t>
            </w:r>
          </w:p>
          <w:p w:rsidR="006A7F80" w:rsidRPr="006A7F80" w:rsidRDefault="006A7F80" w:rsidP="006A7F80">
            <w:pPr>
              <w:spacing w:after="0" w:line="216" w:lineRule="auto"/>
              <w:ind w:left="601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МУНИЦИПАЛЬНАЙ  ОРОЙУОН</w:t>
            </w:r>
          </w:p>
          <w:p w:rsidR="006A7F80" w:rsidRPr="006A7F80" w:rsidRDefault="006A7F80" w:rsidP="006A7F80">
            <w:pPr>
              <w:spacing w:after="0" w:line="216" w:lineRule="auto"/>
              <w:ind w:left="601" w:right="34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МУНИЦИПАЛЬНАЙ БЮДЖЕТНАЙ  УОРЭҔЭРИИ ТЭРИЛТЭТЭ</w:t>
            </w:r>
          </w:p>
          <w:p w:rsidR="006A7F80" w:rsidRPr="006A7F80" w:rsidRDefault="006A7F80" w:rsidP="006A7F80">
            <w:pPr>
              <w:spacing w:after="0" w:line="216" w:lineRule="auto"/>
              <w:ind w:left="60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F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«БЭДЬИМЭ ОРТО СҮҺҮӨХТЭЭХ ОСКУОЛАТА»</w:t>
            </w:r>
          </w:p>
        </w:tc>
      </w:tr>
    </w:tbl>
    <w:p w:rsidR="006A7F80" w:rsidRPr="006A7F80" w:rsidRDefault="00E277F2" w:rsidP="006A7F80">
      <w:pPr>
        <w:spacing w:after="0"/>
        <w:ind w:right="14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558790" cy="0"/>
                <wp:effectExtent l="9525" t="13335" r="13335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37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9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" strokeweight="1.5pt"/>
            </w:pict>
          </mc:Fallback>
        </mc:AlternateConten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678091, с.Бедимя, ул.Батаринская,6 тел.: (41143) 26-119, 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val="en-US" w:eastAsia="ko-KR"/>
        </w:rPr>
        <w:t>e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eastAsia="ko-KR"/>
        </w:rPr>
        <w:t>-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val="en-US" w:eastAsia="ko-KR"/>
        </w:rPr>
        <w:t>mail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: 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val="en-US"/>
        </w:rPr>
        <w:t>schbedim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</w:rPr>
        <w:t>@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A7F80" w:rsidRPr="006A7F80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="006A7F80" w:rsidRPr="006A7F80">
        <w:rPr>
          <w:rFonts w:ascii="Times New Roman" w:hAnsi="Times New Roman" w:cs="Times New Roman"/>
          <w:color w:val="000000"/>
          <w:lang w:val="en-US"/>
        </w:rPr>
        <w:t>u</w:t>
      </w:r>
    </w:p>
    <w:p w:rsidR="006A7F80" w:rsidRDefault="006A7F80" w:rsidP="006A7F80">
      <w:pPr>
        <w:rPr>
          <w:sz w:val="18"/>
          <w:szCs w:val="18"/>
          <w:lang w:eastAsia="ko-KR"/>
        </w:rPr>
      </w:pPr>
    </w:p>
    <w:p w:rsidR="006A7F80" w:rsidRDefault="006A7F80" w:rsidP="006A7F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ПРИНЯТО:                                                                  УТВЕРЖДАЮ:</w:t>
      </w:r>
    </w:p>
    <w:p w:rsidR="006A7F80" w:rsidRDefault="006A7F80" w:rsidP="006A7F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педсовета                                                    Директор МБОУ «Бедиминская СОШ» </w:t>
      </w:r>
    </w:p>
    <w:p w:rsidR="006A7F80" w:rsidRDefault="006A7F80" w:rsidP="006A7F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«Бедиминская СОШ»                                       ___________/Винокуров А.А./                        </w:t>
      </w:r>
    </w:p>
    <w:p w:rsidR="006A7F80" w:rsidRDefault="006A7F80" w:rsidP="006A7F80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41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Приказ № </w:t>
      </w:r>
      <w:r>
        <w:rPr>
          <w:rFonts w:ascii="Times New Roman" w:hAnsi="Times New Roman"/>
          <w:sz w:val="24"/>
          <w:szCs w:val="24"/>
          <w:u w:val="single"/>
        </w:rPr>
        <w:t>98-10-15</w:t>
      </w:r>
    </w:p>
    <w:p w:rsidR="006A7F80" w:rsidRDefault="006A7F80" w:rsidP="006A7F8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октября 2015 г.                                                       от «3» октября 2015г.</w:t>
      </w:r>
    </w:p>
    <w:p w:rsidR="006A7F80" w:rsidRDefault="006A7F80" w:rsidP="006A7F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6A7F80" w:rsidRPr="006A7F80" w:rsidRDefault="006A7F80" w:rsidP="006A7F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6A7F80" w:rsidRPr="00C4475E" w:rsidRDefault="006A7F80" w:rsidP="006A7F8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F80" w:rsidRPr="00374FE9" w:rsidRDefault="006A7F80" w:rsidP="006A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 w:cs="Times New Roman"/>
          <w:b/>
          <w:color w:val="C00000"/>
        </w:rPr>
      </w:pPr>
      <w:r w:rsidRPr="00374FE9">
        <w:rPr>
          <w:rFonts w:ascii="Georgia" w:hAnsi="Georgia" w:cs="Times New Roman"/>
          <w:b/>
          <w:color w:val="C00000"/>
        </w:rPr>
        <w:t>ПОЛОЖЕНИЕ</w:t>
      </w:r>
    </w:p>
    <w:p w:rsidR="006A7F80" w:rsidRPr="00374FE9" w:rsidRDefault="006A7F80" w:rsidP="006A7F80">
      <w:pPr>
        <w:tabs>
          <w:tab w:val="left" w:pos="851"/>
        </w:tabs>
        <w:spacing w:after="0" w:line="240" w:lineRule="auto"/>
        <w:ind w:firstLine="426"/>
        <w:jc w:val="center"/>
        <w:rPr>
          <w:rFonts w:ascii="Georgia" w:hAnsi="Georgia" w:cs="Times New Roman"/>
          <w:b/>
          <w:color w:val="C00000"/>
        </w:rPr>
      </w:pPr>
      <w:r w:rsidRPr="00374FE9">
        <w:rPr>
          <w:rFonts w:ascii="Georgia" w:hAnsi="Georgia" w:cs="Times New Roman"/>
          <w:b/>
          <w:color w:val="C00000"/>
        </w:rPr>
        <w:t xml:space="preserve">о структуре, порядке разработки и утверждения </w:t>
      </w:r>
    </w:p>
    <w:p w:rsidR="006A7F80" w:rsidRPr="00374FE9" w:rsidRDefault="006A7F80" w:rsidP="006A7F80">
      <w:pPr>
        <w:tabs>
          <w:tab w:val="left" w:pos="851"/>
        </w:tabs>
        <w:spacing w:after="0" w:line="240" w:lineRule="auto"/>
        <w:ind w:firstLine="426"/>
        <w:jc w:val="center"/>
        <w:rPr>
          <w:rFonts w:ascii="Georgia" w:hAnsi="Georgia" w:cs="Times New Roman"/>
          <w:b/>
          <w:color w:val="C00000"/>
        </w:rPr>
      </w:pPr>
      <w:r w:rsidRPr="00374FE9">
        <w:rPr>
          <w:rFonts w:ascii="Georgia" w:hAnsi="Georgia" w:cs="Times New Roman"/>
          <w:b/>
          <w:color w:val="C00000"/>
        </w:rPr>
        <w:t xml:space="preserve">рабочих программ педагогов  </w:t>
      </w:r>
    </w:p>
    <w:p w:rsidR="006A7F80" w:rsidRDefault="006A7F80" w:rsidP="006A7F80">
      <w:pPr>
        <w:pStyle w:val="Style3"/>
        <w:widowControl/>
        <w:ind w:left="720"/>
        <w:jc w:val="center"/>
        <w:rPr>
          <w:rStyle w:val="FontStyle42"/>
          <w:sz w:val="22"/>
          <w:szCs w:val="22"/>
        </w:rPr>
      </w:pPr>
      <w:r>
        <w:rPr>
          <w:rStyle w:val="FontStyle42"/>
          <w:sz w:val="22"/>
          <w:szCs w:val="22"/>
        </w:rPr>
        <w:t>МБОУ «Бедиминская СОШ»</w:t>
      </w:r>
    </w:p>
    <w:p w:rsidR="006A7F80" w:rsidRPr="001E04A5" w:rsidRDefault="006A7F80" w:rsidP="006A7F80">
      <w:pPr>
        <w:pStyle w:val="Style3"/>
        <w:widowControl/>
        <w:numPr>
          <w:ilvl w:val="0"/>
          <w:numId w:val="11"/>
        </w:numPr>
        <w:jc w:val="center"/>
        <w:rPr>
          <w:rStyle w:val="FontStyle42"/>
          <w:sz w:val="22"/>
          <w:szCs w:val="22"/>
        </w:rPr>
      </w:pPr>
      <w:r w:rsidRPr="001E04A5">
        <w:rPr>
          <w:rStyle w:val="FontStyle42"/>
          <w:sz w:val="22"/>
          <w:szCs w:val="22"/>
        </w:rPr>
        <w:t>Общие положения</w:t>
      </w:r>
    </w:p>
    <w:p w:rsidR="006A7F80" w:rsidRPr="001E04A5" w:rsidRDefault="006A7F80" w:rsidP="006A7F80">
      <w:pPr>
        <w:pStyle w:val="Style4"/>
        <w:widowControl/>
        <w:numPr>
          <w:ilvl w:val="0"/>
          <w:numId w:val="2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Настоящее Положение разработано в соответствии с законом «Об образовании в Российской Ф</w:t>
      </w:r>
      <w:r w:rsidR="002158AD">
        <w:rPr>
          <w:rStyle w:val="FontStyle43"/>
          <w:sz w:val="22"/>
          <w:szCs w:val="22"/>
        </w:rPr>
        <w:t xml:space="preserve">едерации», </w:t>
      </w:r>
      <w:r w:rsidRPr="001E04A5">
        <w:rPr>
          <w:rStyle w:val="FontStyle43"/>
          <w:sz w:val="22"/>
          <w:szCs w:val="22"/>
        </w:rPr>
        <w:t xml:space="preserve"> Государственной программой Российской Федерации «Развитие образования» на 2013-2020 годы, Федеральными государственными образовательными стандартами начального, основного общего и среднего образования,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Уставом образовательной организации и регламентирует порядок разработки и реализации рабочих программ педагогов.</w:t>
      </w:r>
    </w:p>
    <w:p w:rsidR="006A7F80" w:rsidRPr="001E04A5" w:rsidRDefault="006A7F80" w:rsidP="006A7F80">
      <w:pPr>
        <w:pStyle w:val="Style4"/>
        <w:widowControl/>
        <w:numPr>
          <w:ilvl w:val="0"/>
          <w:numId w:val="2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Рабочая программа (далее – Программа) – обязательный для выполнения  в полном объеме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стандарте, учебном плане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6A7F80" w:rsidRPr="001E04A5" w:rsidRDefault="006A7F80" w:rsidP="006A7F80">
      <w:pPr>
        <w:pStyle w:val="Style4"/>
        <w:widowControl/>
        <w:numPr>
          <w:ilvl w:val="0"/>
          <w:numId w:val="2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sz w:val="22"/>
          <w:szCs w:val="22"/>
        </w:rPr>
      </w:pPr>
      <w:r w:rsidRPr="001E04A5">
        <w:rPr>
          <w:rStyle w:val="FontStyle43"/>
          <w:sz w:val="22"/>
          <w:szCs w:val="22"/>
        </w:rPr>
        <w:t xml:space="preserve"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Pr="001E04A5">
        <w:rPr>
          <w:sz w:val="22"/>
          <w:szCs w:val="22"/>
        </w:rPr>
        <w:t>Программы отдельных учебных предметов обеспечивают достижение планируемых результатов освоения основной образовательной программы уровня образования.</w:t>
      </w:r>
    </w:p>
    <w:p w:rsidR="006A7F80" w:rsidRPr="001E04A5" w:rsidRDefault="006A7F80" w:rsidP="006A7F80">
      <w:pPr>
        <w:pStyle w:val="Style4"/>
        <w:widowControl/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Fonts w:eastAsiaTheme="minorHAnsi"/>
          <w:lang w:eastAsia="en-US"/>
        </w:rPr>
        <w:t xml:space="preserve"> З</w:t>
      </w:r>
      <w:r w:rsidRPr="001E04A5">
        <w:rPr>
          <w:rStyle w:val="FontStyle43"/>
          <w:sz w:val="22"/>
          <w:szCs w:val="22"/>
        </w:rPr>
        <w:t>адачи программы: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образовательной организации и контингента обучающихся.</w:t>
      </w:r>
    </w:p>
    <w:p w:rsidR="006A7F80" w:rsidRPr="001E04A5" w:rsidRDefault="006A7F80" w:rsidP="006A7F80">
      <w:pPr>
        <w:pStyle w:val="Style4"/>
        <w:widowControl/>
        <w:numPr>
          <w:ilvl w:val="0"/>
          <w:numId w:val="3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Функции рабочей программы: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Нормативная </w:t>
      </w:r>
      <w:r w:rsidRPr="001E04A5">
        <w:rPr>
          <w:rStyle w:val="FontStyle43"/>
        </w:rPr>
        <w:t>–</w:t>
      </w:r>
      <w:r w:rsidRPr="001E04A5">
        <w:rPr>
          <w:rFonts w:ascii="Times New Roman" w:hAnsi="Times New Roman" w:cs="Times New Roman"/>
        </w:rPr>
        <w:t xml:space="preserve"> является документом, обязательным для выполнения в полном объеме;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Целеполагания </w:t>
      </w:r>
      <w:r w:rsidRPr="001E04A5">
        <w:rPr>
          <w:rStyle w:val="FontStyle43"/>
        </w:rPr>
        <w:t>–</w:t>
      </w:r>
      <w:r w:rsidRPr="001E04A5">
        <w:rPr>
          <w:rFonts w:ascii="Times New Roman" w:hAnsi="Times New Roman" w:cs="Times New Roman"/>
        </w:rPr>
        <w:t xml:space="preserve"> определяет ценности и цели, ради достижения которых она введена в ту или иную образовательную область;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определения содержания образования </w:t>
      </w:r>
      <w:r w:rsidRPr="001E04A5">
        <w:rPr>
          <w:rStyle w:val="FontStyle43"/>
        </w:rPr>
        <w:t>–</w:t>
      </w:r>
      <w:r w:rsidRPr="001E04A5">
        <w:rPr>
          <w:rFonts w:ascii="Times New Roman" w:hAnsi="Times New Roman" w:cs="Times New Roman"/>
        </w:rPr>
        <w:t xml:space="preserve">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lastRenderedPageBreak/>
        <w:t xml:space="preserve">процессуальная </w:t>
      </w:r>
      <w:r w:rsidRPr="001E04A5">
        <w:rPr>
          <w:rStyle w:val="FontStyle43"/>
        </w:rPr>
        <w:t>–</w:t>
      </w:r>
      <w:r w:rsidRPr="001E04A5">
        <w:rPr>
          <w:rFonts w:ascii="Times New Roman" w:hAnsi="Times New Roman" w:cs="Times New Roman"/>
        </w:rPr>
        <w:t xml:space="preserve">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оценочная </w:t>
      </w:r>
      <w:r w:rsidRPr="001E04A5">
        <w:rPr>
          <w:rStyle w:val="FontStyle43"/>
        </w:rPr>
        <w:t>–</w:t>
      </w:r>
      <w:r w:rsidRPr="001E04A5">
        <w:rPr>
          <w:rFonts w:ascii="Times New Roman" w:hAnsi="Times New Roman" w:cs="Times New Roman"/>
        </w:rPr>
        <w:t xml:space="preserve"> выявляет уровни усвоения элементов содержания, объекты контроля и критерии оценки уровня обученности учащихся.</w:t>
      </w:r>
    </w:p>
    <w:p w:rsidR="006A7F80" w:rsidRPr="001E04A5" w:rsidRDefault="006A7F80" w:rsidP="006A7F80">
      <w:pPr>
        <w:pStyle w:val="Style6"/>
        <w:widowControl/>
        <w:numPr>
          <w:ilvl w:val="1"/>
          <w:numId w:val="11"/>
        </w:numPr>
        <w:tabs>
          <w:tab w:val="left" w:pos="0"/>
          <w:tab w:val="num" w:pos="426"/>
          <w:tab w:val="left" w:pos="725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Рабочая программа призвана обеспечить конституционное право граждан Российской Федерации на получение качественного образования.</w:t>
      </w:r>
    </w:p>
    <w:p w:rsidR="006A7F80" w:rsidRPr="001E04A5" w:rsidRDefault="006A7F80" w:rsidP="006A7F80">
      <w:pPr>
        <w:pStyle w:val="Style3"/>
        <w:widowControl/>
        <w:numPr>
          <w:ilvl w:val="0"/>
          <w:numId w:val="11"/>
        </w:numPr>
        <w:jc w:val="center"/>
        <w:rPr>
          <w:rStyle w:val="FontStyle42"/>
          <w:sz w:val="22"/>
          <w:szCs w:val="22"/>
        </w:rPr>
      </w:pPr>
      <w:r w:rsidRPr="001E04A5">
        <w:rPr>
          <w:rStyle w:val="FontStyle42"/>
          <w:sz w:val="22"/>
          <w:szCs w:val="22"/>
        </w:rPr>
        <w:t xml:space="preserve">Технология разработки рабочей программы </w:t>
      </w:r>
    </w:p>
    <w:p w:rsidR="006A7F80" w:rsidRPr="001E04A5" w:rsidRDefault="006A7F80" w:rsidP="006A7F80">
      <w:pPr>
        <w:pStyle w:val="Style4"/>
        <w:widowControl/>
        <w:numPr>
          <w:ilvl w:val="0"/>
          <w:numId w:val="4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sz w:val="22"/>
          <w:szCs w:val="22"/>
        </w:rPr>
        <w:t>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образовательной организации и реализуется им самостоятельно.</w:t>
      </w:r>
    </w:p>
    <w:p w:rsidR="006A7F80" w:rsidRPr="001E04A5" w:rsidRDefault="006A7F80" w:rsidP="006A7F80">
      <w:pPr>
        <w:pStyle w:val="Style4"/>
        <w:widowControl/>
        <w:numPr>
          <w:ilvl w:val="0"/>
          <w:numId w:val="4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 учебный год.</w:t>
      </w:r>
    </w:p>
    <w:p w:rsidR="006A7F80" w:rsidRPr="001E04A5" w:rsidRDefault="006A7F80" w:rsidP="006A7F80">
      <w:pPr>
        <w:pStyle w:val="Style4"/>
        <w:widowControl/>
        <w:numPr>
          <w:ilvl w:val="0"/>
          <w:numId w:val="5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6A7F80" w:rsidRPr="001E04A5" w:rsidRDefault="006A7F80" w:rsidP="006A7F80">
      <w:pPr>
        <w:pStyle w:val="Style4"/>
        <w:widowControl/>
        <w:numPr>
          <w:ilvl w:val="0"/>
          <w:numId w:val="5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sz w:val="22"/>
          <w:szCs w:val="22"/>
        </w:rPr>
      </w:pPr>
      <w:r w:rsidRPr="001E04A5">
        <w:rPr>
          <w:sz w:val="22"/>
          <w:szCs w:val="22"/>
        </w:rPr>
        <w:t>Рабочая программа учебного предмета может быть единой для всех работающих в данной школе учителей.</w:t>
      </w:r>
    </w:p>
    <w:p w:rsidR="006A7F80" w:rsidRPr="001E04A5" w:rsidRDefault="006A7F80" w:rsidP="006A7F80">
      <w:pPr>
        <w:pStyle w:val="Style4"/>
        <w:widowControl/>
        <w:numPr>
          <w:ilvl w:val="0"/>
          <w:numId w:val="5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sz w:val="22"/>
          <w:szCs w:val="22"/>
        </w:rPr>
        <w:t>Рабочая программа учебного курса, предмета, дисциплины (модуля) является основой для создания учителем календарно-тематического планирования учебного курса на каждый учебный год, являющегося составной частью рабочей программы.</w:t>
      </w:r>
    </w:p>
    <w:p w:rsidR="006A7F80" w:rsidRPr="001E04A5" w:rsidRDefault="006A7F80" w:rsidP="006A7F80">
      <w:pPr>
        <w:pStyle w:val="Style4"/>
        <w:widowControl/>
        <w:numPr>
          <w:ilvl w:val="0"/>
          <w:numId w:val="5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sz w:val="22"/>
          <w:szCs w:val="22"/>
        </w:rPr>
      </w:pPr>
      <w:r w:rsidRPr="001E04A5">
        <w:rPr>
          <w:sz w:val="22"/>
          <w:szCs w:val="22"/>
        </w:rPr>
        <w:t xml:space="preserve">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федеральному государственному образовательному стандарту в соответствии с уровнем образования;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требованиям к результатам освоения основной образовательной программы по уровню образования;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программе формирования универсальных учебных действий;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образовательной программе образовательной организации;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примерной программе дисциплины, утвержденной Министерством образования и науки РФ, МО РС(Я) (или авторской программе, прошедшей экспертизу и апробацию); </w:t>
      </w:r>
    </w:p>
    <w:p w:rsidR="006A7F80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федеральному перечню учебников. </w:t>
      </w:r>
    </w:p>
    <w:p w:rsidR="006A7F80" w:rsidRPr="001E04A5" w:rsidRDefault="006A7F80" w:rsidP="006A7F8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pStyle w:val="Style3"/>
        <w:widowControl/>
        <w:tabs>
          <w:tab w:val="left" w:pos="0"/>
          <w:tab w:val="num" w:pos="426"/>
        </w:tabs>
        <w:spacing w:before="120" w:after="120" w:line="276" w:lineRule="auto"/>
        <w:ind w:left="426" w:hanging="426"/>
        <w:jc w:val="center"/>
        <w:rPr>
          <w:rStyle w:val="FontStyle42"/>
          <w:sz w:val="22"/>
          <w:szCs w:val="22"/>
        </w:rPr>
      </w:pPr>
      <w:r w:rsidRPr="001E04A5">
        <w:rPr>
          <w:rStyle w:val="FontStyle42"/>
          <w:sz w:val="22"/>
          <w:szCs w:val="22"/>
        </w:rPr>
        <w:t>3. Структура рабочей программы</w:t>
      </w:r>
    </w:p>
    <w:p w:rsidR="006A7F80" w:rsidRPr="001E04A5" w:rsidRDefault="006A7F80" w:rsidP="006A7F80">
      <w:pPr>
        <w:pStyle w:val="Style4"/>
        <w:widowControl/>
        <w:tabs>
          <w:tab w:val="left" w:pos="0"/>
          <w:tab w:val="num" w:pos="426"/>
          <w:tab w:val="left" w:pos="869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3.1.</w:t>
      </w:r>
      <w:r w:rsidRPr="001E04A5">
        <w:rPr>
          <w:rStyle w:val="FontStyle43"/>
          <w:sz w:val="22"/>
          <w:szCs w:val="22"/>
        </w:rPr>
        <w:tab/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Титульный лист (название программы).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Пояснительная записка.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Календарно-тематический план.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Содержание тем учебного курса.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Требования к уровню подготовки учащихся, обучающихся по данной программе.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Перечень учебно-методического обеспечения.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Список литературы (основной и дополнительной).</w:t>
      </w:r>
    </w:p>
    <w:p w:rsidR="006A7F80" w:rsidRPr="001E04A5" w:rsidRDefault="006A7F80" w:rsidP="006A7F80">
      <w:pPr>
        <w:pStyle w:val="Style4"/>
        <w:widowControl/>
        <w:numPr>
          <w:ilvl w:val="0"/>
          <w:numId w:val="12"/>
        </w:numPr>
        <w:tabs>
          <w:tab w:val="clear" w:pos="1875"/>
          <w:tab w:val="left" w:pos="0"/>
          <w:tab w:val="num" w:pos="426"/>
          <w:tab w:val="left" w:pos="567"/>
          <w:tab w:val="num" w:pos="2268"/>
        </w:tabs>
        <w:spacing w:line="276" w:lineRule="auto"/>
        <w:ind w:left="426" w:hanging="142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Приложения к программе.</w:t>
      </w:r>
    </w:p>
    <w:p w:rsidR="006A7F80" w:rsidRPr="001E04A5" w:rsidRDefault="006A7F80" w:rsidP="006A7F80">
      <w:pPr>
        <w:pStyle w:val="Style4"/>
        <w:widowControl/>
        <w:numPr>
          <w:ilvl w:val="1"/>
          <w:numId w:val="13"/>
        </w:numPr>
        <w:tabs>
          <w:tab w:val="left" w:pos="0"/>
          <w:tab w:val="num" w:pos="426"/>
          <w:tab w:val="left" w:pos="1134"/>
        </w:tabs>
        <w:spacing w:before="120" w:after="120" w:line="276" w:lineRule="auto"/>
        <w:ind w:left="426" w:hanging="426"/>
        <w:rPr>
          <w:sz w:val="22"/>
          <w:szCs w:val="22"/>
        </w:rPr>
      </w:pPr>
      <w:r w:rsidRPr="001E04A5">
        <w:rPr>
          <w:bCs/>
          <w:sz w:val="22"/>
          <w:szCs w:val="22"/>
        </w:rPr>
        <w:t xml:space="preserve"> Структурные элементы рабочей программы педагога.</w:t>
      </w:r>
    </w:p>
    <w:p w:rsidR="006A7F80" w:rsidRDefault="006A7F80" w:rsidP="006A7F80">
      <w:pPr>
        <w:shd w:val="clear" w:color="auto" w:fill="FFFFFF"/>
        <w:tabs>
          <w:tab w:val="left" w:pos="0"/>
          <w:tab w:val="num" w:pos="426"/>
        </w:tabs>
        <w:spacing w:before="120" w:after="120"/>
        <w:ind w:left="426" w:hanging="426"/>
        <w:jc w:val="center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shd w:val="clear" w:color="auto" w:fill="FFFFFF"/>
        <w:tabs>
          <w:tab w:val="left" w:pos="0"/>
          <w:tab w:val="num" w:pos="426"/>
        </w:tabs>
        <w:spacing w:before="120" w:after="120"/>
        <w:ind w:left="426" w:hanging="426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6"/>
      </w:tblGrid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b/>
              </w:rPr>
            </w:pPr>
            <w:r w:rsidRPr="001E04A5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b/>
              </w:rPr>
            </w:pPr>
            <w:r w:rsidRPr="001E04A5">
              <w:rPr>
                <w:rFonts w:ascii="Times New Roman" w:hAnsi="Times New Roman" w:cs="Times New Roman"/>
                <w:b/>
              </w:rPr>
              <w:t>рабочей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hanging="426"/>
              <w:rPr>
                <w:rFonts w:ascii="Times New Roman" w:hAnsi="Times New Roman" w:cs="Times New Roman"/>
                <w:b/>
              </w:rPr>
            </w:pPr>
            <w:r w:rsidRPr="001E04A5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right="41" w:hanging="426"/>
              <w:rPr>
                <w:rFonts w:ascii="Times New Roman" w:hAnsi="Times New Roman" w:cs="Times New Roman"/>
                <w:b/>
              </w:rPr>
            </w:pPr>
            <w:r w:rsidRPr="001E04A5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полное наименование образовательной организации (в соответствии с лицензией);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наименование «Рабочая программ по ______ предмету в _____ классах, параллели»;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гриф утверждения программы («Утверждена приказом по школе (дата, номер), рассмотрена и рекомендована к утверждению методическим советом в соответствии с Уставом (дата, номер протокола);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название учебного курса, для изучения которого написана программа;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указание параллели, класса, где реализуется программа;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фамилию, имя и отчество разработчика программы (одного или нескольких); </w:t>
            </w:r>
          </w:p>
          <w:p w:rsidR="006A7F80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годы, на которые составлена рабочая программа.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Пояснительная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 xml:space="preserve"> записка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кому адресована программа: тип (общеобразовательная организация), вид образовательной организации и определение класса обучающихся;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особенность по отношению к ФГОС;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концепция (основная идея) программы;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обоснованность (актуальность, новизна, значимость);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- указывается, в какую образовательную область входит данный учебный предмет;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кратко формулируются общие цели учебного предмета для ступени обучения;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сроки реализации программы;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1E04A5">
              <w:rPr>
                <w:rFonts w:ascii="Times New Roman" w:hAnsi="Times New Roman"/>
              </w:rPr>
              <w:softHyphen/>
              <w:t>ния по данному предмету (при наличии таковых);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предполагаемые результаты;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кратко излагается система оценки достижений учащихся;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указывается основной инструментарий для оценивания результатов;</w:t>
            </w:r>
          </w:p>
          <w:p w:rsidR="006A7F80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приводится используемая в тексте программы система условных обозначений.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Общая характеристика учебного предмета, курса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Конкретизируются общие цели и задачи начального, основного общего, среднего образования с учетом специфики учебного предмета, курса: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общая характеристика учебного процесса: основные технологии, методы, формы обучения и режим занятий;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- логические связи данного предмета с остальны</w:t>
            </w:r>
            <w:r w:rsidRPr="001E04A5">
              <w:rPr>
                <w:rFonts w:ascii="Times New Roman" w:hAnsi="Times New Roman"/>
              </w:rPr>
              <w:softHyphen/>
              <w:t>ми предметами (разделами) учебного (образовательного) плана;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Описание места учебного предмета, курса в учебном плане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часов.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right="41" w:hanging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Описание ценностных ориентиров содержания учебного предмета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spacing w:after="0"/>
              <w:ind w:left="426" w:right="41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По программе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уровням. 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Требования к подготовке учащихся по предмету в полном объеме совпадают с требованиями ФГОС и примерной (авторской) программой по предмету или </w:t>
            </w:r>
            <w:r w:rsidRPr="001E04A5">
              <w:rPr>
                <w:rFonts w:ascii="Times New Roman" w:hAnsi="Times New Roman"/>
              </w:rPr>
              <w:lastRenderedPageBreak/>
              <w:t>примерными учебными программами (для интегрированного курса).</w:t>
            </w:r>
          </w:p>
          <w:p w:rsidR="006A7F80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num" w:pos="-40"/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lastRenderedPageBreak/>
              <w:t>Содержание тем учебного курса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перечень и название раздела и тем курса;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необходимое количество часов для изучения раздела, темы;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формы контроля;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национально-региональный компонент;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часы чтения.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-40"/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Контроль предметных результатов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Контроль предметных результатов освоения конкретного учебного предмета учащимися является важнейшим этапом учебного процесса и выполняет обучающую, проверочную, воспитательную и корректирующую функции. В структуре программы проверочные средства должны находиться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 способов деятельности; проверку уровня усвоения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календарно-тематическом планировании. Обобщенная оценка личностных результатов освоения обучающимися основных образовательных программ должна осуществляться в ходе мониторинговых исследований.</w:t>
            </w:r>
          </w:p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 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-40"/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перечень разделов, тем и последовательность их изучения;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количество часов на изучение каждого раздела и каждой темы;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темы отдельных уроков и учебные материалы к ним;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вид занятий (теоретические или практические и т.д.);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 xml:space="preserve">- описание планируемых результатов; 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формируемые универсальные учебные действия;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календарные сроки;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фактические сроки с описанием причин корректировки дат;</w:t>
            </w:r>
          </w:p>
          <w:p w:rsidR="006A7F80" w:rsidRPr="001E04A5" w:rsidRDefault="006A7F80" w:rsidP="000B60CC">
            <w:pPr>
              <w:shd w:val="clear" w:color="auto" w:fill="FFFFFF"/>
              <w:tabs>
                <w:tab w:val="left" w:pos="0"/>
                <w:tab w:val="num" w:pos="426"/>
              </w:tabs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- использование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1E04A5">
              <w:rPr>
                <w:rFonts w:ascii="Times New Roman" w:hAnsi="Times New Roman" w:cs="Times New Roman"/>
              </w:rPr>
              <w:t>лабораторного оборудования.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-40"/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Описание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1E04A5">
              <w:rPr>
                <w:rFonts w:ascii="Times New Roman" w:hAnsi="Times New Roman" w:cs="Times New Roman"/>
              </w:rPr>
              <w:t>методического и материально-технического обеспечения образовательного процесса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>В этом разделе</w:t>
            </w:r>
            <w:r w:rsidRPr="003B1BBA">
              <w:rPr>
                <w:rFonts w:ascii="Times New Roman" w:hAnsi="Times New Roman"/>
              </w:rPr>
              <w:t xml:space="preserve"> </w:t>
            </w:r>
            <w:r w:rsidRPr="001E04A5">
              <w:rPr>
                <w:rFonts w:ascii="Times New Roman" w:hAnsi="Times New Roman"/>
              </w:rPr>
              <w:t>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учебно - 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материалы, включая ЦОРы и ЭОРы и др.</w:t>
            </w:r>
          </w:p>
        </w:tc>
      </w:tr>
      <w:tr w:rsidR="006A7F80" w:rsidRPr="001E04A5" w:rsidTr="000B60CC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tabs>
                <w:tab w:val="num" w:pos="-40"/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1E04A5">
              <w:rPr>
                <w:rFonts w:ascii="Times New Roman" w:hAnsi="Times New Roman" w:cs="Times New Roman"/>
              </w:rPr>
              <w:t>Список литературы (основной и дополнительный)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F80" w:rsidRPr="001E04A5" w:rsidRDefault="006A7F80" w:rsidP="000B60CC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E04A5">
              <w:rPr>
                <w:rFonts w:ascii="Times New Roman" w:hAnsi="Times New Roman"/>
              </w:rPr>
              <w:t xml:space="preserve">Литература по учебной дисциплине подразделяется на основную и дополнительную. Перечень основной литературы включает издания, используемые учителем при составлении программы и организации учебного процесса. Дополнительный список зависит от предпочтений авторов рабочей программы. Он включает учебники, учебные пособия, справочники и другие источники,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 Можно оформлять списки литературы по основным разделам программы, что является очень удобным для самостоятельной деятельности учащихся по изучению курса. </w:t>
            </w:r>
          </w:p>
        </w:tc>
      </w:tr>
    </w:tbl>
    <w:p w:rsidR="002158AD" w:rsidRDefault="002158AD" w:rsidP="002158AD">
      <w:pPr>
        <w:pStyle w:val="Style3"/>
        <w:widowControl/>
        <w:tabs>
          <w:tab w:val="left" w:pos="0"/>
        </w:tabs>
        <w:spacing w:before="120" w:after="120" w:line="276" w:lineRule="auto"/>
        <w:rPr>
          <w:rStyle w:val="FontStyle42"/>
          <w:sz w:val="22"/>
          <w:szCs w:val="22"/>
        </w:rPr>
      </w:pPr>
    </w:p>
    <w:p w:rsidR="006A7F80" w:rsidRPr="001E04A5" w:rsidRDefault="006A7F80" w:rsidP="002158AD">
      <w:pPr>
        <w:pStyle w:val="Style3"/>
        <w:widowControl/>
        <w:numPr>
          <w:ilvl w:val="0"/>
          <w:numId w:val="13"/>
        </w:numPr>
        <w:tabs>
          <w:tab w:val="left" w:pos="0"/>
        </w:tabs>
        <w:spacing w:before="120" w:after="120" w:line="276" w:lineRule="auto"/>
        <w:jc w:val="center"/>
        <w:rPr>
          <w:rStyle w:val="FontStyle42"/>
          <w:sz w:val="22"/>
          <w:szCs w:val="22"/>
        </w:rPr>
      </w:pPr>
      <w:r w:rsidRPr="001E04A5">
        <w:rPr>
          <w:rStyle w:val="FontStyle42"/>
          <w:sz w:val="22"/>
          <w:szCs w:val="22"/>
        </w:rPr>
        <w:lastRenderedPageBreak/>
        <w:t>Оформление рабочей программы</w:t>
      </w:r>
    </w:p>
    <w:p w:rsidR="006A7F80" w:rsidRPr="001E04A5" w:rsidRDefault="006A7F80" w:rsidP="006A7F80">
      <w:pPr>
        <w:pStyle w:val="Style4"/>
        <w:widowControl/>
        <w:numPr>
          <w:ilvl w:val="0"/>
          <w:numId w:val="6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 xml:space="preserve">Текст набирается в редакторе </w:t>
      </w:r>
      <w:r w:rsidRPr="001E04A5">
        <w:rPr>
          <w:rStyle w:val="FontStyle43"/>
          <w:sz w:val="22"/>
          <w:szCs w:val="22"/>
          <w:lang w:val="en-US"/>
        </w:rPr>
        <w:t>Word</w:t>
      </w:r>
      <w:r w:rsidRPr="001E04A5">
        <w:rPr>
          <w:rStyle w:val="FontStyle43"/>
          <w:sz w:val="22"/>
          <w:szCs w:val="22"/>
        </w:rPr>
        <w:t xml:space="preserve"> </w:t>
      </w:r>
      <w:r w:rsidRPr="001E04A5">
        <w:rPr>
          <w:rStyle w:val="FontStyle43"/>
          <w:sz w:val="22"/>
          <w:szCs w:val="22"/>
          <w:lang w:val="en-US"/>
        </w:rPr>
        <w:t>for</w:t>
      </w:r>
      <w:r w:rsidRPr="001E04A5">
        <w:rPr>
          <w:rStyle w:val="FontStyle43"/>
          <w:sz w:val="22"/>
          <w:szCs w:val="22"/>
        </w:rPr>
        <w:t xml:space="preserve"> </w:t>
      </w:r>
      <w:r w:rsidRPr="001E04A5">
        <w:rPr>
          <w:rStyle w:val="FontStyle43"/>
          <w:sz w:val="22"/>
          <w:szCs w:val="22"/>
          <w:lang w:val="en-US"/>
        </w:rPr>
        <w:t>Windows</w:t>
      </w:r>
      <w:r w:rsidRPr="001E04A5">
        <w:rPr>
          <w:rStyle w:val="FontStyle43"/>
          <w:sz w:val="22"/>
          <w:szCs w:val="22"/>
        </w:rPr>
        <w:t xml:space="preserve"> шрифтом </w:t>
      </w:r>
      <w:r w:rsidRPr="001E04A5">
        <w:rPr>
          <w:rStyle w:val="FontStyle43"/>
          <w:sz w:val="22"/>
          <w:szCs w:val="22"/>
          <w:lang w:val="en-US"/>
        </w:rPr>
        <w:t>Times</w:t>
      </w:r>
      <w:r w:rsidRPr="001E04A5">
        <w:rPr>
          <w:rStyle w:val="FontStyle43"/>
          <w:sz w:val="22"/>
          <w:szCs w:val="22"/>
        </w:rPr>
        <w:t xml:space="preserve"> </w:t>
      </w:r>
      <w:r w:rsidRPr="001E04A5">
        <w:rPr>
          <w:rStyle w:val="FontStyle43"/>
          <w:sz w:val="22"/>
          <w:szCs w:val="22"/>
          <w:lang w:val="en-US"/>
        </w:rPr>
        <w:t>New</w:t>
      </w:r>
      <w:r w:rsidRPr="001E04A5">
        <w:rPr>
          <w:rStyle w:val="FontStyle43"/>
          <w:sz w:val="22"/>
          <w:szCs w:val="22"/>
        </w:rPr>
        <w:t xml:space="preserve"> </w:t>
      </w:r>
      <w:r w:rsidRPr="001E04A5">
        <w:rPr>
          <w:rStyle w:val="FontStyle43"/>
          <w:sz w:val="22"/>
          <w:szCs w:val="22"/>
          <w:lang w:val="en-US"/>
        </w:rPr>
        <w:t>Roman</w:t>
      </w:r>
      <w:r w:rsidRPr="001E04A5">
        <w:rPr>
          <w:rStyle w:val="FontStyle43"/>
          <w:sz w:val="22"/>
          <w:szCs w:val="22"/>
        </w:rPr>
        <w:t xml:space="preserve">, кегль 12, межстрочный интервал одинарный,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1E04A5">
          <w:rPr>
            <w:rStyle w:val="FontStyle43"/>
            <w:sz w:val="22"/>
            <w:szCs w:val="22"/>
          </w:rPr>
          <w:t>1,25 см</w:t>
        </w:r>
      </w:smartTag>
      <w:r w:rsidRPr="001E04A5">
        <w:rPr>
          <w:rStyle w:val="FontStyle43"/>
          <w:sz w:val="22"/>
          <w:szCs w:val="22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1E04A5">
          <w:rPr>
            <w:rStyle w:val="FontStyle43"/>
            <w:sz w:val="22"/>
            <w:szCs w:val="22"/>
          </w:rPr>
          <w:t>2 см</w:t>
        </w:r>
      </w:smartTag>
      <w:r w:rsidRPr="001E04A5">
        <w:rPr>
          <w:rStyle w:val="FontStyle43"/>
          <w:sz w:val="22"/>
          <w:szCs w:val="22"/>
        </w:rPr>
        <w:t xml:space="preserve">; центровка заголовков и абзацы в тексте выполняются при помощи средств </w:t>
      </w:r>
      <w:r w:rsidRPr="001E04A5">
        <w:rPr>
          <w:rStyle w:val="FontStyle43"/>
          <w:sz w:val="22"/>
          <w:szCs w:val="22"/>
          <w:lang w:val="en-US"/>
        </w:rPr>
        <w:t>Word</w:t>
      </w:r>
      <w:r w:rsidRPr="001E04A5">
        <w:rPr>
          <w:rStyle w:val="FontStyle43"/>
          <w:sz w:val="22"/>
          <w:szCs w:val="22"/>
        </w:rPr>
        <w:t>, листы формата А4. Таблицы вставляются непосредственно в текст.</w:t>
      </w:r>
    </w:p>
    <w:p w:rsidR="006A7F80" w:rsidRPr="001E04A5" w:rsidRDefault="006A7F80" w:rsidP="006A7F80">
      <w:pPr>
        <w:pStyle w:val="Style17"/>
        <w:widowControl/>
        <w:tabs>
          <w:tab w:val="left" w:pos="0"/>
          <w:tab w:val="num" w:pos="426"/>
        </w:tabs>
        <w:spacing w:before="120" w:after="120" w:line="276" w:lineRule="auto"/>
        <w:ind w:left="426" w:hanging="426"/>
        <w:jc w:val="both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6A7F80" w:rsidRPr="001E04A5" w:rsidRDefault="006A7F80" w:rsidP="006A7F80">
      <w:pPr>
        <w:pStyle w:val="Style4"/>
        <w:widowControl/>
        <w:numPr>
          <w:ilvl w:val="0"/>
          <w:numId w:val="7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Титульный лист считается первым, но не нумеруется, также как и листы приложения. На титульном листе указывается: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Style w:val="FontStyle43"/>
        </w:rPr>
        <w:t xml:space="preserve"> </w:t>
      </w:r>
      <w:r w:rsidRPr="003B1BBA">
        <w:rPr>
          <w:rFonts w:ascii="Times New Roman" w:hAnsi="Times New Roman" w:cs="Times New Roman"/>
        </w:rPr>
        <w:t>название Программы (предмет, курс);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Fonts w:ascii="Times New Roman" w:hAnsi="Times New Roman" w:cs="Times New Roman"/>
        </w:rPr>
        <w:t xml:space="preserve"> адресность (класс или ступень обучения, или возраст обучающихся);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Fonts w:ascii="Times New Roman" w:hAnsi="Times New Roman" w:cs="Times New Roman"/>
        </w:rPr>
        <w:t xml:space="preserve"> сведения об авторе (ФИО, должность, квалификационная категория или разряд);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Fonts w:ascii="Times New Roman" w:hAnsi="Times New Roman" w:cs="Times New Roman"/>
        </w:rPr>
        <w:t xml:space="preserve"> год составления Программы.</w:t>
      </w:r>
    </w:p>
    <w:p w:rsidR="006A7F80" w:rsidRPr="001E04A5" w:rsidRDefault="006A7F80" w:rsidP="006A7F80">
      <w:pPr>
        <w:pStyle w:val="Style4"/>
        <w:widowControl/>
        <w:numPr>
          <w:ilvl w:val="0"/>
          <w:numId w:val="8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Календарно-тематическое планирование представляется в виде таблицы.</w:t>
      </w:r>
    </w:p>
    <w:p w:rsidR="006A7F80" w:rsidRPr="001E04A5" w:rsidRDefault="006A7F80" w:rsidP="006A7F80">
      <w:pPr>
        <w:pStyle w:val="Style4"/>
        <w:widowControl/>
        <w:numPr>
          <w:ilvl w:val="0"/>
          <w:numId w:val="8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6A7F80" w:rsidRPr="001E04A5" w:rsidRDefault="006A7F80" w:rsidP="006A7F80">
      <w:pPr>
        <w:pStyle w:val="Style3"/>
        <w:widowControl/>
        <w:numPr>
          <w:ilvl w:val="0"/>
          <w:numId w:val="13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jc w:val="center"/>
        <w:rPr>
          <w:rStyle w:val="FontStyle42"/>
          <w:sz w:val="22"/>
          <w:szCs w:val="22"/>
        </w:rPr>
      </w:pPr>
      <w:r w:rsidRPr="001E04A5">
        <w:rPr>
          <w:rStyle w:val="FontStyle42"/>
          <w:sz w:val="22"/>
          <w:szCs w:val="22"/>
        </w:rPr>
        <w:t>Утверждение рабочей программы</w:t>
      </w:r>
    </w:p>
    <w:p w:rsidR="006A7F80" w:rsidRPr="001E04A5" w:rsidRDefault="006A7F80" w:rsidP="006A7F80">
      <w:pPr>
        <w:pStyle w:val="Style4"/>
        <w:widowControl/>
        <w:numPr>
          <w:ilvl w:val="0"/>
          <w:numId w:val="9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Рабочая программа утверждается ежегод</w:t>
      </w:r>
      <w:r w:rsidR="002158AD">
        <w:rPr>
          <w:rStyle w:val="FontStyle43"/>
          <w:sz w:val="22"/>
          <w:szCs w:val="22"/>
        </w:rPr>
        <w:t>но в начале учебного года (до 1</w:t>
      </w:r>
      <w:r w:rsidRPr="001E04A5">
        <w:rPr>
          <w:rStyle w:val="FontStyle43"/>
          <w:sz w:val="22"/>
          <w:szCs w:val="22"/>
        </w:rPr>
        <w:t xml:space="preserve"> сентября текущего года) приказом директора образовательного учреждения.</w:t>
      </w:r>
    </w:p>
    <w:p w:rsidR="006A7F80" w:rsidRPr="001E04A5" w:rsidRDefault="006A7F80" w:rsidP="006A7F80">
      <w:pPr>
        <w:pStyle w:val="Style4"/>
        <w:widowControl/>
        <w:numPr>
          <w:ilvl w:val="0"/>
          <w:numId w:val="9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Утверждение Программы предполагает следующие процедуры: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Fonts w:ascii="Times New Roman" w:hAnsi="Times New Roman" w:cs="Times New Roman"/>
        </w:rPr>
        <w:t>обсуждение и принятие Программы на заседании предметного методического объединения;</w:t>
      </w:r>
    </w:p>
    <w:p w:rsidR="006A7F80" w:rsidRPr="003B1BBA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B1BBA">
        <w:rPr>
          <w:rFonts w:ascii="Times New Roman" w:hAnsi="Times New Roman" w:cs="Times New Roman"/>
        </w:rPr>
        <w:t>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 привлечением внешних экспертов.</w:t>
      </w:r>
    </w:p>
    <w:p w:rsidR="006A7F80" w:rsidRPr="001E04A5" w:rsidRDefault="006A7F80" w:rsidP="006A7F80">
      <w:pPr>
        <w:pStyle w:val="Style4"/>
        <w:widowControl/>
        <w:numPr>
          <w:ilvl w:val="0"/>
          <w:numId w:val="10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rStyle w:val="FontStyle43"/>
          <w:sz w:val="22"/>
          <w:szCs w:val="22"/>
        </w:rPr>
      </w:pPr>
      <w:r w:rsidRPr="001E04A5">
        <w:rPr>
          <w:rStyle w:val="FontStyle43"/>
          <w:sz w:val="22"/>
          <w:szCs w:val="22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6A7F80" w:rsidRPr="001E04A5" w:rsidRDefault="006A7F80" w:rsidP="006A7F80">
      <w:pPr>
        <w:pStyle w:val="Style4"/>
        <w:widowControl/>
        <w:numPr>
          <w:ilvl w:val="0"/>
          <w:numId w:val="10"/>
        </w:numPr>
        <w:tabs>
          <w:tab w:val="left" w:pos="0"/>
          <w:tab w:val="num" w:pos="426"/>
        </w:tabs>
        <w:spacing w:before="120" w:after="120" w:line="276" w:lineRule="auto"/>
        <w:ind w:left="426" w:hanging="426"/>
        <w:rPr>
          <w:sz w:val="22"/>
          <w:szCs w:val="22"/>
        </w:rPr>
      </w:pPr>
      <w:r w:rsidRPr="001E04A5">
        <w:rPr>
          <w:rStyle w:val="FontStyle43"/>
          <w:sz w:val="22"/>
          <w:szCs w:val="22"/>
        </w:rPr>
        <w:t>Все изменения, дополнения, вносимые педагогом в Программу в 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6A7F80" w:rsidRPr="001E04A5" w:rsidRDefault="006A7F80" w:rsidP="006A7F80">
      <w:pPr>
        <w:pStyle w:val="2"/>
        <w:tabs>
          <w:tab w:val="left" w:pos="0"/>
          <w:tab w:val="num" w:pos="426"/>
        </w:tabs>
        <w:spacing w:before="120" w:beforeAutospacing="0" w:after="120" w:afterAutospacing="0" w:line="276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1E04A5">
        <w:rPr>
          <w:rStyle w:val="a9"/>
          <w:rFonts w:ascii="Times New Roman" w:hAnsi="Times New Roman" w:cs="Times New Roman"/>
          <w:sz w:val="22"/>
          <w:szCs w:val="22"/>
        </w:rPr>
        <w:t>6.  Компетенция и ответственность учителя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6.1. К компетенции учителя относятся: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разработка Рабочих программ; 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lastRenderedPageBreak/>
        <w:t>отчетность о выполнении обучающимися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6.2. Учитель несет ответственность за: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невыполнение функций, отнесенных к его компетенции;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реализацию обучающимися не в полном объеме практической части Рабочих программ в соответствии с учебным планом общеобразовательной организации на текущий учебный год и графиком учебного процесса (расписанием занятий);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качество знаний, умений и способов деятельности обучающихся по учебному курсу, предмету, дисциплине (модулю);</w:t>
      </w:r>
    </w:p>
    <w:p w:rsidR="006A7F80" w:rsidRPr="001E04A5" w:rsidRDefault="006A7F80" w:rsidP="006A7F8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нарушение прав и свобод обучающихся во время реализации Рабочих программ.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6A7F80" w:rsidRDefault="006A7F80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2158AD" w:rsidRPr="001E04A5" w:rsidRDefault="002158AD" w:rsidP="006A7F80">
      <w:pPr>
        <w:tabs>
          <w:tab w:val="left" w:pos="0"/>
          <w:tab w:val="num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E04A5">
        <w:rPr>
          <w:rFonts w:ascii="Times New Roman" w:hAnsi="Times New Roman" w:cs="Times New Roman"/>
          <w:b/>
        </w:rPr>
        <w:t xml:space="preserve">ОБРАЗЕЦ ОФОРМЛЕНИЯ 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E04A5">
        <w:rPr>
          <w:rFonts w:ascii="Times New Roman" w:hAnsi="Times New Roman" w:cs="Times New Roman"/>
          <w:b/>
        </w:rPr>
        <w:t>РАБОЧЕЙ ПРОГРАММЫ ПЕДАГОГА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211"/>
        <w:gridCol w:w="3213"/>
      </w:tblGrid>
      <w:tr w:rsidR="006A7F80" w:rsidRPr="001E04A5" w:rsidTr="000B60CC">
        <w:trPr>
          <w:tblCellSpacing w:w="0" w:type="dxa"/>
        </w:trPr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b/>
                <w:bCs/>
                <w:sz w:val="22"/>
                <w:szCs w:val="22"/>
              </w:rPr>
              <w:t>"Утверждаю"</w:t>
            </w:r>
          </w:p>
        </w:tc>
        <w:tc>
          <w:tcPr>
            <w:tcW w:w="1666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b/>
                <w:bCs/>
                <w:sz w:val="22"/>
                <w:szCs w:val="22"/>
              </w:rPr>
              <w:t>"Согласовано"</w:t>
            </w:r>
          </w:p>
        </w:tc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b/>
                <w:bCs/>
                <w:sz w:val="22"/>
                <w:szCs w:val="22"/>
              </w:rPr>
              <w:t>Рассмотрено</w:t>
            </w:r>
          </w:p>
        </w:tc>
      </w:tr>
      <w:tr w:rsidR="006A7F80" w:rsidRPr="001E04A5" w:rsidTr="000B60CC">
        <w:trPr>
          <w:tblCellSpacing w:w="0" w:type="dxa"/>
        </w:trPr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директор ОУ</w:t>
            </w:r>
          </w:p>
        </w:tc>
        <w:tc>
          <w:tcPr>
            <w:tcW w:w="1666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зам.директора по УМР</w:t>
            </w:r>
          </w:p>
        </w:tc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на заседании М.О.</w:t>
            </w:r>
          </w:p>
        </w:tc>
      </w:tr>
      <w:tr w:rsidR="006A7F80" w:rsidRPr="001E04A5" w:rsidTr="000B60CC">
        <w:trPr>
          <w:tblCellSpacing w:w="0" w:type="dxa"/>
        </w:trPr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 xml:space="preserve">___________________  </w:t>
            </w:r>
          </w:p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А.А. Кычкина</w:t>
            </w:r>
          </w:p>
        </w:tc>
        <w:tc>
          <w:tcPr>
            <w:tcW w:w="1666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_____________________</w:t>
            </w:r>
          </w:p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 </w:t>
            </w:r>
          </w:p>
        </w:tc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протокол № ______</w:t>
            </w:r>
          </w:p>
        </w:tc>
      </w:tr>
      <w:tr w:rsidR="006A7F80" w:rsidRPr="001E04A5" w:rsidTr="000B60CC">
        <w:trPr>
          <w:tblCellSpacing w:w="0" w:type="dxa"/>
        </w:trPr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"____"__________20_ г.</w:t>
            </w:r>
          </w:p>
        </w:tc>
        <w:tc>
          <w:tcPr>
            <w:tcW w:w="1666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"____"__________20_ г.</w:t>
            </w:r>
          </w:p>
        </w:tc>
        <w:tc>
          <w:tcPr>
            <w:tcW w:w="1667" w:type="pct"/>
          </w:tcPr>
          <w:p w:rsidR="006A7F80" w:rsidRPr="001E04A5" w:rsidRDefault="006A7F80" w:rsidP="000B60CC">
            <w:pPr>
              <w:pStyle w:val="a8"/>
              <w:tabs>
                <w:tab w:val="left" w:pos="0"/>
                <w:tab w:val="num" w:pos="426"/>
              </w:tabs>
              <w:spacing w:before="0" w:beforeAutospacing="0" w:after="0" w:afterAutospacing="0"/>
              <w:ind w:left="426" w:hanging="426"/>
              <w:rPr>
                <w:sz w:val="22"/>
                <w:szCs w:val="22"/>
              </w:rPr>
            </w:pPr>
            <w:r w:rsidRPr="001E04A5">
              <w:rPr>
                <w:sz w:val="22"/>
                <w:szCs w:val="22"/>
              </w:rPr>
              <w:t>"____"__________20_ г.</w:t>
            </w:r>
          </w:p>
        </w:tc>
      </w:tr>
    </w:tbl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ТИТУЛЬНЫЙ ЛИСТ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E04A5">
        <w:rPr>
          <w:rFonts w:ascii="Times New Roman" w:hAnsi="Times New Roman" w:cs="Times New Roman"/>
          <w:b/>
        </w:rPr>
        <w:t>РАБОЧАЯ ПРОГРАММА ПЕДАГОГА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_____________________________________________________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Ф.И.О., категория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по ____________________________________________________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предмет, класс и т.п.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Рассмотрено на заседании педагогического совета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протокол № ___________</w:t>
      </w:r>
      <w:r w:rsidRPr="001E04A5">
        <w:rPr>
          <w:rFonts w:ascii="Times New Roman" w:hAnsi="Times New Roman" w:cs="Times New Roman"/>
        </w:rPr>
        <w:tab/>
        <w:t>от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«____» __________</w:t>
      </w:r>
      <w:r w:rsidRPr="001E04A5">
        <w:rPr>
          <w:rFonts w:ascii="Times New Roman" w:hAnsi="Times New Roman" w:cs="Times New Roman"/>
        </w:rPr>
        <w:tab/>
        <w:t>20 __г.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E04A5">
        <w:rPr>
          <w:rFonts w:ascii="Times New Roman" w:hAnsi="Times New Roman" w:cs="Times New Roman"/>
          <w:b/>
        </w:rPr>
        <w:t>20__ - 20__ учебный год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1E04A5">
        <w:rPr>
          <w:rFonts w:ascii="Times New Roman" w:hAnsi="Times New Roman" w:cs="Times New Roman"/>
          <w:b/>
        </w:rPr>
        <w:t>Учебно-тематическое планирование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по _________________________________________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предмет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Классы ______________</w:t>
      </w:r>
      <w:r w:rsidRPr="001E04A5">
        <w:rPr>
          <w:rFonts w:ascii="Times New Roman" w:hAnsi="Times New Roman" w:cs="Times New Roman"/>
        </w:rPr>
        <w:tab/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Учитель __________________________________________________________</w:t>
      </w:r>
      <w:r w:rsidRPr="001E04A5">
        <w:rPr>
          <w:rFonts w:ascii="Times New Roman" w:hAnsi="Times New Roman" w:cs="Times New Roman"/>
        </w:rPr>
        <w:tab/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 xml:space="preserve">Количество часов 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Всего ___ час; в неделю _____ час.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Плановых контрольных уроков______, зачетов _____, тестов ______ ч.;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Административных контрольных уроков</w:t>
      </w:r>
      <w:r w:rsidRPr="001E04A5">
        <w:rPr>
          <w:rFonts w:ascii="Times New Roman" w:hAnsi="Times New Roman" w:cs="Times New Roman"/>
        </w:rPr>
        <w:tab/>
        <w:t xml:space="preserve"> _______ ч.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Планирование составлено на основе __________________________________</w:t>
      </w:r>
      <w:r w:rsidRPr="001E04A5">
        <w:rPr>
          <w:rFonts w:ascii="Times New Roman" w:hAnsi="Times New Roman" w:cs="Times New Roman"/>
        </w:rPr>
        <w:tab/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программа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Учебник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lastRenderedPageBreak/>
        <w:t>____________________________________________________________________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название, автор, издательство, год издания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Дополнительная литература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____________________________________________________________________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 w:rsidRPr="001E04A5">
        <w:rPr>
          <w:rFonts w:ascii="Times New Roman" w:hAnsi="Times New Roman" w:cs="Times New Roman"/>
        </w:rPr>
        <w:t>название, автор, издательство, год издания</w:t>
      </w: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6A7F80" w:rsidRPr="001E04A5" w:rsidRDefault="006A7F80" w:rsidP="006A7F80">
      <w:p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355B1" w:rsidRPr="006A7F80" w:rsidRDefault="002355B1" w:rsidP="006A7F80">
      <w:pPr>
        <w:rPr>
          <w:rFonts w:ascii="Times New Roman" w:hAnsi="Times New Roman" w:cs="Times New Roman"/>
          <w:sz w:val="24"/>
          <w:szCs w:val="24"/>
        </w:rPr>
      </w:pPr>
    </w:p>
    <w:sectPr w:rsidR="002355B1" w:rsidRPr="006A7F80" w:rsidSect="006A7F80">
      <w:headerReference w:type="default" r:id="rId9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9B" w:rsidRDefault="006D779B" w:rsidP="009C60A8">
      <w:pPr>
        <w:spacing w:after="0" w:line="240" w:lineRule="auto"/>
      </w:pPr>
      <w:r>
        <w:separator/>
      </w:r>
    </w:p>
  </w:endnote>
  <w:endnote w:type="continuationSeparator" w:id="0">
    <w:p w:rsidR="006D779B" w:rsidRDefault="006D779B" w:rsidP="009C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9B" w:rsidRDefault="006D779B" w:rsidP="009C60A8">
      <w:pPr>
        <w:spacing w:after="0" w:line="240" w:lineRule="auto"/>
      </w:pPr>
      <w:r>
        <w:separator/>
      </w:r>
    </w:p>
  </w:footnote>
  <w:footnote w:type="continuationSeparator" w:id="0">
    <w:p w:rsidR="006D779B" w:rsidRDefault="006D779B" w:rsidP="009C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2766"/>
      <w:docPartObj>
        <w:docPartGallery w:val="Page Numbers (Margins)"/>
        <w:docPartUnique/>
      </w:docPartObj>
    </w:sdtPr>
    <w:sdtEndPr/>
    <w:sdtContent>
      <w:p w:rsidR="00374FE9" w:rsidRDefault="00E277F2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74FE9" w:rsidRPr="00374FE9" w:rsidRDefault="009C60A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374FE9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="00A06765" w:rsidRPr="00374FE9">
                                    <w:rPr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374FE9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E277F2" w:rsidRPr="00E277F2">
                                    <w:rPr>
                                      <w:rFonts w:asciiTheme="majorHAnsi" w:hAnsiTheme="majorHAnsi"/>
                                      <w:noProof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74FE9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E4gQIAAAU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AKTVE4gQIAAAUF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74FE9" w:rsidRPr="00374FE9" w:rsidRDefault="009C60A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374FE9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A06765" w:rsidRPr="00374FE9">
                              <w:rPr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374FE9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277F2" w:rsidRPr="00E277F2">
                              <w:rPr>
                                <w:rFonts w:asciiTheme="majorHAnsi" w:hAnsiTheme="majorHAnsi"/>
                                <w:noProof/>
                                <w:sz w:val="16"/>
                                <w:szCs w:val="16"/>
                              </w:rPr>
                              <w:t>8</w:t>
                            </w:r>
                            <w:r w:rsidRPr="00374FE9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B185BC7"/>
    <w:multiLevelType w:val="multilevel"/>
    <w:tmpl w:val="730E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5">
    <w:nsid w:val="44BB7F3D"/>
    <w:multiLevelType w:val="hybridMultilevel"/>
    <w:tmpl w:val="5CBC0F3C"/>
    <w:lvl w:ilvl="0" w:tplc="CE8C62E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EE50D5D"/>
    <w:multiLevelType w:val="multilevel"/>
    <w:tmpl w:val="CA64FB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0"/>
    <w:rsid w:val="000B3B3C"/>
    <w:rsid w:val="00155B62"/>
    <w:rsid w:val="002158AD"/>
    <w:rsid w:val="002355B1"/>
    <w:rsid w:val="006A7F80"/>
    <w:rsid w:val="006D779B"/>
    <w:rsid w:val="006F6F77"/>
    <w:rsid w:val="00776F7E"/>
    <w:rsid w:val="007E0928"/>
    <w:rsid w:val="0081625C"/>
    <w:rsid w:val="00921A10"/>
    <w:rsid w:val="009C60A8"/>
    <w:rsid w:val="009F3195"/>
    <w:rsid w:val="00A06765"/>
    <w:rsid w:val="00A423CE"/>
    <w:rsid w:val="00B55FBE"/>
    <w:rsid w:val="00BF13A5"/>
    <w:rsid w:val="00C4781D"/>
    <w:rsid w:val="00D211A6"/>
    <w:rsid w:val="00E11920"/>
    <w:rsid w:val="00E21938"/>
    <w:rsid w:val="00E277F2"/>
    <w:rsid w:val="00E54EE5"/>
    <w:rsid w:val="00F15D0E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0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7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7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A7F80"/>
    <w:pPr>
      <w:spacing w:after="0"/>
      <w:ind w:firstLine="0"/>
      <w:jc w:val="left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7F80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6A7F80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6A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7F8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7F80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A7F80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6A7F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6A7F8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6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A7F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Strong"/>
    <w:basedOn w:val="a0"/>
    <w:qFormat/>
    <w:rsid w:val="006A7F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F80"/>
  </w:style>
  <w:style w:type="paragraph" w:styleId="ac">
    <w:name w:val="Balloon Text"/>
    <w:basedOn w:val="a"/>
    <w:link w:val="ad"/>
    <w:uiPriority w:val="99"/>
    <w:semiHidden/>
    <w:unhideWhenUsed/>
    <w:rsid w:val="006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80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7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7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A7F80"/>
    <w:pPr>
      <w:spacing w:after="0"/>
      <w:ind w:firstLine="0"/>
      <w:jc w:val="left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7F80"/>
    <w:pPr>
      <w:spacing w:after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6A7F80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6A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A7F8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A7F80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A7F80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6A7F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6A7F8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6A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A7F8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Strong"/>
    <w:basedOn w:val="a0"/>
    <w:qFormat/>
    <w:rsid w:val="006A7F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6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F80"/>
  </w:style>
  <w:style w:type="paragraph" w:styleId="ac">
    <w:name w:val="Balloon Text"/>
    <w:basedOn w:val="a"/>
    <w:link w:val="ad"/>
    <w:uiPriority w:val="99"/>
    <w:semiHidden/>
    <w:unhideWhenUsed/>
    <w:rsid w:val="006A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2015-11-17T00:50:00Z</cp:lastPrinted>
  <dcterms:created xsi:type="dcterms:W3CDTF">2017-10-15T08:22:00Z</dcterms:created>
  <dcterms:modified xsi:type="dcterms:W3CDTF">2017-10-15T08:22:00Z</dcterms:modified>
</cp:coreProperties>
</file>